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EF3230">
      <w:pPr>
        <w:spacing w:after="0" w:line="480" w:lineRule="auto"/>
        <w:ind w:firstLine="720"/>
        <w:jc w:val="center"/>
        <w:rPr>
          <w:color w:val="1B1B1B"/>
          <w:shd w:val="clear" w:color="auto" w:fill="FFFFFF"/>
        </w:rPr>
      </w:pPr>
    </w:p>
    <w:p w:rsidR="00EF3230" w:rsidRDefault="00900AE5" w:rsidP="00CD7D5A">
      <w:pPr>
        <w:spacing w:after="0" w:line="480" w:lineRule="auto"/>
        <w:jc w:val="center"/>
        <w:rPr>
          <w:color w:val="1B1B1B"/>
          <w:shd w:val="clear" w:color="auto" w:fill="FFFFFF"/>
        </w:rPr>
      </w:pPr>
      <w:bookmarkStart w:id="0" w:name="_GoBack"/>
      <w:r>
        <w:rPr>
          <w:color w:val="1B1B1B"/>
          <w:shd w:val="clear" w:color="auto" w:fill="FFFFFF"/>
        </w:rPr>
        <w:t xml:space="preserve">Variations </w:t>
      </w:r>
      <w:r w:rsidR="00CD7D5A">
        <w:rPr>
          <w:color w:val="1B1B1B"/>
          <w:shd w:val="clear" w:color="auto" w:fill="FFFFFF"/>
        </w:rPr>
        <w:t>in</w:t>
      </w:r>
      <w:r>
        <w:rPr>
          <w:color w:val="1B1B1B"/>
          <w:shd w:val="clear" w:color="auto" w:fill="FFFFFF"/>
        </w:rPr>
        <w:t xml:space="preserve"> </w:t>
      </w:r>
      <w:r w:rsidR="00CD7D5A">
        <w:rPr>
          <w:color w:val="1B1B1B"/>
          <w:shd w:val="clear" w:color="auto" w:fill="FFFFFF"/>
        </w:rPr>
        <w:t>the</w:t>
      </w:r>
      <w:r>
        <w:rPr>
          <w:color w:val="1B1B1B"/>
          <w:shd w:val="clear" w:color="auto" w:fill="FFFFFF"/>
        </w:rPr>
        <w:t xml:space="preserve"> Rates </w:t>
      </w:r>
      <w:r w:rsidR="00CD7D5A">
        <w:rPr>
          <w:color w:val="1B1B1B"/>
          <w:shd w:val="clear" w:color="auto" w:fill="FFFFFF"/>
        </w:rPr>
        <w:t>and</w:t>
      </w:r>
      <w:r>
        <w:rPr>
          <w:color w:val="1B1B1B"/>
          <w:shd w:val="clear" w:color="auto" w:fill="FFFFFF"/>
        </w:rPr>
        <w:t xml:space="preserve"> Types </w:t>
      </w:r>
      <w:r w:rsidR="00CD7D5A">
        <w:rPr>
          <w:color w:val="1B1B1B"/>
          <w:shd w:val="clear" w:color="auto" w:fill="FFFFFF"/>
        </w:rPr>
        <w:t>of</w:t>
      </w:r>
      <w:r>
        <w:rPr>
          <w:color w:val="1B1B1B"/>
          <w:shd w:val="clear" w:color="auto" w:fill="FFFFFF"/>
        </w:rPr>
        <w:t xml:space="preserve"> Crimes </w:t>
      </w:r>
      <w:r w:rsidR="00CD7D5A">
        <w:rPr>
          <w:color w:val="1B1B1B"/>
          <w:shd w:val="clear" w:color="auto" w:fill="FFFFFF"/>
        </w:rPr>
        <w:t>across</w:t>
      </w:r>
      <w:r>
        <w:rPr>
          <w:color w:val="1B1B1B"/>
          <w:shd w:val="clear" w:color="auto" w:fill="FFFFFF"/>
        </w:rPr>
        <w:t xml:space="preserve"> Countries</w:t>
      </w:r>
    </w:p>
    <w:bookmarkEnd w:id="0"/>
    <w:p w:rsidR="00CD7D5A" w:rsidRDefault="00900AE5" w:rsidP="00CD7D5A">
      <w:pPr>
        <w:spacing w:after="0" w:line="480" w:lineRule="auto"/>
        <w:jc w:val="center"/>
        <w:rPr>
          <w:color w:val="1B1B1B"/>
          <w:shd w:val="clear" w:color="auto" w:fill="FFFFFF"/>
        </w:rPr>
      </w:pPr>
      <w:r>
        <w:rPr>
          <w:color w:val="1B1B1B"/>
          <w:shd w:val="clear" w:color="auto" w:fill="FFFFFF"/>
        </w:rPr>
        <w:t>Name</w:t>
      </w:r>
    </w:p>
    <w:p w:rsidR="00EF3230" w:rsidRDefault="00900AE5" w:rsidP="00CD7D5A">
      <w:pPr>
        <w:spacing w:after="0" w:line="480" w:lineRule="auto"/>
        <w:jc w:val="center"/>
        <w:rPr>
          <w:color w:val="1B1B1B"/>
          <w:shd w:val="clear" w:color="auto" w:fill="FFFFFF"/>
        </w:rPr>
      </w:pPr>
      <w:r>
        <w:rPr>
          <w:color w:val="1B1B1B"/>
          <w:shd w:val="clear" w:color="auto" w:fill="FFFFFF"/>
        </w:rPr>
        <w:t>Institution</w:t>
      </w:r>
    </w:p>
    <w:p w:rsidR="00EF3230" w:rsidRDefault="00900AE5" w:rsidP="00CD7D5A">
      <w:pPr>
        <w:spacing w:after="0" w:line="480" w:lineRule="auto"/>
        <w:jc w:val="center"/>
        <w:rPr>
          <w:color w:val="1B1B1B"/>
          <w:shd w:val="clear" w:color="auto" w:fill="FFFFFF"/>
        </w:rPr>
      </w:pPr>
      <w:r>
        <w:rPr>
          <w:color w:val="1B1B1B"/>
          <w:shd w:val="clear" w:color="auto" w:fill="FFFFFF"/>
        </w:rPr>
        <w:t>Professor</w:t>
      </w:r>
    </w:p>
    <w:p w:rsidR="00EF3230" w:rsidRDefault="00900AE5" w:rsidP="00CD7D5A">
      <w:pPr>
        <w:spacing w:after="0" w:line="480" w:lineRule="auto"/>
        <w:jc w:val="center"/>
        <w:rPr>
          <w:color w:val="1B1B1B"/>
          <w:shd w:val="clear" w:color="auto" w:fill="FFFFFF"/>
        </w:rPr>
      </w:pPr>
      <w:r>
        <w:rPr>
          <w:color w:val="1B1B1B"/>
          <w:shd w:val="clear" w:color="auto" w:fill="FFFFFF"/>
        </w:rPr>
        <w:t>Date</w:t>
      </w:r>
    </w:p>
    <w:p w:rsidR="00EF3230" w:rsidRDefault="00EF3230">
      <w:pPr>
        <w:spacing w:after="0" w:line="480" w:lineRule="auto"/>
        <w:ind w:firstLine="720"/>
        <w:jc w:val="center"/>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EF3230">
      <w:pPr>
        <w:spacing w:after="0" w:line="480" w:lineRule="auto"/>
        <w:ind w:firstLine="720"/>
        <w:rPr>
          <w:b/>
          <w:color w:val="1B1B1B"/>
          <w:shd w:val="clear" w:color="auto" w:fill="FFFFFF"/>
        </w:rPr>
      </w:pPr>
    </w:p>
    <w:p w:rsidR="00EF3230" w:rsidRDefault="00900AE5" w:rsidP="00CD7D5A">
      <w:pPr>
        <w:spacing w:after="0" w:line="480" w:lineRule="auto"/>
        <w:jc w:val="center"/>
        <w:rPr>
          <w:color w:val="1B1B1B"/>
          <w:shd w:val="clear" w:color="auto" w:fill="FFFFFF"/>
        </w:rPr>
      </w:pPr>
      <w:r>
        <w:rPr>
          <w:color w:val="1B1B1B"/>
          <w:shd w:val="clear" w:color="auto" w:fill="FFFFFF"/>
        </w:rPr>
        <w:lastRenderedPageBreak/>
        <w:t xml:space="preserve">Variations </w:t>
      </w:r>
      <w:r w:rsidR="00CD7D5A">
        <w:rPr>
          <w:color w:val="1B1B1B"/>
          <w:shd w:val="clear" w:color="auto" w:fill="FFFFFF"/>
        </w:rPr>
        <w:t>in</w:t>
      </w:r>
      <w:r>
        <w:rPr>
          <w:color w:val="1B1B1B"/>
          <w:shd w:val="clear" w:color="auto" w:fill="FFFFFF"/>
        </w:rPr>
        <w:t xml:space="preserve"> </w:t>
      </w:r>
      <w:r w:rsidR="00CD7D5A">
        <w:rPr>
          <w:color w:val="1B1B1B"/>
          <w:shd w:val="clear" w:color="auto" w:fill="FFFFFF"/>
        </w:rPr>
        <w:t>the</w:t>
      </w:r>
      <w:r>
        <w:rPr>
          <w:color w:val="1B1B1B"/>
          <w:shd w:val="clear" w:color="auto" w:fill="FFFFFF"/>
        </w:rPr>
        <w:t xml:space="preserve"> Rates </w:t>
      </w:r>
      <w:r w:rsidR="00CD7D5A">
        <w:rPr>
          <w:color w:val="1B1B1B"/>
          <w:shd w:val="clear" w:color="auto" w:fill="FFFFFF"/>
        </w:rPr>
        <w:t>and</w:t>
      </w:r>
      <w:r>
        <w:rPr>
          <w:color w:val="1B1B1B"/>
          <w:shd w:val="clear" w:color="auto" w:fill="FFFFFF"/>
        </w:rPr>
        <w:t xml:space="preserve"> Types </w:t>
      </w:r>
      <w:r w:rsidR="00CD7D5A">
        <w:rPr>
          <w:color w:val="1B1B1B"/>
          <w:shd w:val="clear" w:color="auto" w:fill="FFFFFF"/>
        </w:rPr>
        <w:t>of</w:t>
      </w:r>
      <w:r>
        <w:rPr>
          <w:color w:val="1B1B1B"/>
          <w:shd w:val="clear" w:color="auto" w:fill="FFFFFF"/>
        </w:rPr>
        <w:t xml:space="preserve"> Crimes </w:t>
      </w:r>
      <w:r w:rsidR="00CD7D5A">
        <w:rPr>
          <w:color w:val="1B1B1B"/>
          <w:shd w:val="clear" w:color="auto" w:fill="FFFFFF"/>
        </w:rPr>
        <w:t>across</w:t>
      </w:r>
      <w:r>
        <w:rPr>
          <w:color w:val="1B1B1B"/>
          <w:shd w:val="clear" w:color="auto" w:fill="FFFFFF"/>
        </w:rPr>
        <w:t xml:space="preserve"> Countries</w:t>
      </w:r>
    </w:p>
    <w:p w:rsidR="00EF3230" w:rsidRDefault="00900AE5" w:rsidP="00CD7D5A">
      <w:pPr>
        <w:spacing w:after="0" w:line="480" w:lineRule="auto"/>
        <w:jc w:val="center"/>
        <w:rPr>
          <w:b/>
          <w:color w:val="1B1B1B"/>
          <w:shd w:val="clear" w:color="auto" w:fill="FFFFFF"/>
        </w:rPr>
      </w:pPr>
      <w:r>
        <w:rPr>
          <w:b/>
          <w:color w:val="1B1B1B"/>
          <w:shd w:val="clear" w:color="auto" w:fill="FFFFFF"/>
        </w:rPr>
        <w:t>Abstract</w:t>
      </w:r>
    </w:p>
    <w:p w:rsidR="00EF3230" w:rsidRDefault="00900AE5">
      <w:pPr>
        <w:spacing w:after="0" w:line="480" w:lineRule="auto"/>
        <w:ind w:firstLine="720"/>
        <w:rPr>
          <w:color w:val="1B1B1B"/>
          <w:shd w:val="clear" w:color="auto" w:fill="FFFFFF"/>
        </w:rPr>
      </w:pPr>
      <w:r>
        <w:rPr>
          <w:color w:val="1B1B1B"/>
          <w:shd w:val="clear" w:color="auto" w:fill="FFFFFF"/>
        </w:rPr>
        <w:t>Crime rates and the types of crimes vary from country to country</w:t>
      </w:r>
      <w:r>
        <w:rPr>
          <w:color w:val="1B1B1B"/>
          <w:shd w:val="clear" w:color="auto" w:fill="FFFFFF"/>
        </w:rPr>
        <w:t>,</w:t>
      </w:r>
      <w:r>
        <w:rPr>
          <w:color w:val="1B1B1B"/>
          <w:shd w:val="clear" w:color="auto" w:fill="FFFFFF"/>
        </w:rPr>
        <w:t xml:space="preserve"> with property crimes being common in underdeveloped countries while complex crimes like homicides and gun possessions being common in the developed countries. Several theories explain why there are variations in crime with the cultural deviance theory bei</w:t>
      </w:r>
      <w:r>
        <w:rPr>
          <w:color w:val="1B1B1B"/>
          <w:shd w:val="clear" w:color="auto" w:fill="FFFFFF"/>
        </w:rPr>
        <w:t>ng the most useful in explaining the variations in crime and the rational choice theory being the least effective in explaining the variations in crime.</w:t>
      </w:r>
    </w:p>
    <w:p w:rsidR="00EF3230" w:rsidRDefault="00900AE5" w:rsidP="00CD7D5A">
      <w:pPr>
        <w:spacing w:after="0" w:line="480" w:lineRule="auto"/>
        <w:ind w:left="720" w:hanging="720"/>
        <w:jc w:val="center"/>
        <w:rPr>
          <w:b/>
          <w:color w:val="1B1B1B"/>
          <w:shd w:val="clear" w:color="auto" w:fill="FFFFFF"/>
        </w:rPr>
      </w:pPr>
      <w:r>
        <w:rPr>
          <w:b/>
          <w:color w:val="1B1B1B"/>
          <w:shd w:val="clear" w:color="auto" w:fill="FFFFFF"/>
        </w:rPr>
        <w:t>Cultur</w:t>
      </w:r>
      <w:r>
        <w:rPr>
          <w:b/>
          <w:color w:val="1B1B1B"/>
          <w:shd w:val="clear" w:color="auto" w:fill="FFFFFF"/>
        </w:rPr>
        <w:t xml:space="preserve">al </w:t>
      </w:r>
      <w:r>
        <w:rPr>
          <w:b/>
          <w:color w:val="1B1B1B"/>
          <w:shd w:val="clear" w:color="auto" w:fill="FFFFFF"/>
        </w:rPr>
        <w:t xml:space="preserve">Deviance Theory Is </w:t>
      </w:r>
      <w:r w:rsidR="00CD7D5A">
        <w:rPr>
          <w:b/>
          <w:color w:val="1B1B1B"/>
          <w:shd w:val="clear" w:color="auto" w:fill="FFFFFF"/>
        </w:rPr>
        <w:t>the</w:t>
      </w:r>
      <w:r>
        <w:rPr>
          <w:b/>
          <w:color w:val="1B1B1B"/>
          <w:shd w:val="clear" w:color="auto" w:fill="FFFFFF"/>
        </w:rPr>
        <w:t xml:space="preserve"> Most Useful For Explaining Variations </w:t>
      </w:r>
      <w:r w:rsidR="00CD7D5A">
        <w:rPr>
          <w:b/>
          <w:color w:val="1B1B1B"/>
          <w:shd w:val="clear" w:color="auto" w:fill="FFFFFF"/>
        </w:rPr>
        <w:t>in</w:t>
      </w:r>
      <w:r>
        <w:rPr>
          <w:b/>
          <w:color w:val="1B1B1B"/>
          <w:shd w:val="clear" w:color="auto" w:fill="FFFFFF"/>
        </w:rPr>
        <w:t xml:space="preserve"> Crime</w:t>
      </w:r>
    </w:p>
    <w:p w:rsidR="00CD7D5A" w:rsidRDefault="00900AE5" w:rsidP="00CD7D5A">
      <w:pPr>
        <w:spacing w:after="0" w:line="480" w:lineRule="auto"/>
        <w:ind w:firstLine="720"/>
        <w:rPr>
          <w:color w:val="1B1B1B"/>
          <w:shd w:val="clear" w:color="auto" w:fill="FFFFFF"/>
        </w:rPr>
      </w:pPr>
      <w:r>
        <w:rPr>
          <w:color w:val="1B1B1B"/>
          <w:shd w:val="clear" w:color="auto" w:fill="FFFFFF"/>
        </w:rPr>
        <w:t>Cultural theorists assum</w:t>
      </w:r>
      <w:r>
        <w:rPr>
          <w:color w:val="1B1B1B"/>
          <w:shd w:val="clear" w:color="auto" w:fill="FFFFFF"/>
        </w:rPr>
        <w:t xml:space="preserve">e that there are no legal regulations that </w:t>
      </w:r>
      <w:proofErr w:type="gramStart"/>
      <w:r>
        <w:rPr>
          <w:color w:val="1B1B1B"/>
          <w:shd w:val="clear" w:color="auto" w:fill="FFFFFF"/>
        </w:rPr>
        <w:t>be</w:t>
      </w:r>
      <w:proofErr w:type="gramEnd"/>
      <w:r>
        <w:rPr>
          <w:color w:val="1B1B1B"/>
          <w:shd w:val="clear" w:color="auto" w:fill="FFFFFF"/>
        </w:rPr>
        <w:t xml:space="preserve"> common to all members of society since different societies have different cultural practices. Laws also vary over time across different cultures. According to these theorists, the variations in crime are simply</w:t>
      </w:r>
      <w:r>
        <w:rPr>
          <w:color w:val="1B1B1B"/>
          <w:shd w:val="clear" w:color="auto" w:fill="FFFFFF"/>
        </w:rPr>
        <w:t xml:space="preserve"> an expression of cultural conflicts</w:t>
      </w:r>
      <w:r w:rsidR="004B5EC7">
        <w:rPr>
          <w:color w:val="1B1B1B"/>
          <w:shd w:val="clear" w:color="auto" w:fill="FFFFFF"/>
        </w:rPr>
        <w:t xml:space="preserve"> (</w:t>
      </w:r>
      <w:proofErr w:type="spellStart"/>
      <w:r w:rsidR="004B5EC7">
        <w:t>Kubrin</w:t>
      </w:r>
      <w:proofErr w:type="spellEnd"/>
      <w:r w:rsidR="004B5EC7">
        <w:t xml:space="preserve">, </w:t>
      </w:r>
      <w:r w:rsidR="004B5EC7">
        <w:t>2017)</w:t>
      </w:r>
      <w:r>
        <w:rPr>
          <w:color w:val="1B1B1B"/>
          <w:shd w:val="clear" w:color="auto" w:fill="FFFFFF"/>
        </w:rPr>
        <w:t>. Crime happens when a group in society that has less power acts in ways that do not conform to the standards of the more powerful groups in society.</w:t>
      </w:r>
    </w:p>
    <w:p w:rsidR="004B5EC7" w:rsidRDefault="00900AE5" w:rsidP="004B5EC7">
      <w:pPr>
        <w:spacing w:after="0" w:line="480" w:lineRule="auto"/>
        <w:ind w:firstLine="720"/>
        <w:rPr>
          <w:color w:val="1B1B1B"/>
          <w:shd w:val="clear" w:color="auto" w:fill="FFFFFF"/>
        </w:rPr>
      </w:pPr>
      <w:r>
        <w:rPr>
          <w:color w:val="1B1B1B"/>
          <w:shd w:val="clear" w:color="auto" w:fill="FFFFFF"/>
        </w:rPr>
        <w:t>Changes in the societal structures, because of the changes in the</w:t>
      </w:r>
      <w:r>
        <w:rPr>
          <w:color w:val="1B1B1B"/>
          <w:shd w:val="clear" w:color="auto" w:fill="FFFFFF"/>
        </w:rPr>
        <w:t xml:space="preserve"> economic status of different countries, have led to a shift from manufacturing industries to service industries. The low-skilled labor is also decreasing in the urban areas resulting in joblessness in the areas where the lower social class resides in. The</w:t>
      </w:r>
      <w:r>
        <w:rPr>
          <w:color w:val="1B1B1B"/>
          <w:shd w:val="clear" w:color="auto" w:fill="FFFFFF"/>
        </w:rPr>
        <w:t xml:space="preserve"> concentration of jobless people in urban areas favors crime as social institutions like schools</w:t>
      </w:r>
      <w:r>
        <w:rPr>
          <w:color w:val="1B1B1B"/>
          <w:shd w:val="clear" w:color="auto" w:fill="FFFFFF"/>
        </w:rPr>
        <w:t>,</w:t>
      </w:r>
      <w:r>
        <w:rPr>
          <w:color w:val="1B1B1B"/>
          <w:shd w:val="clear" w:color="auto" w:fill="FFFFFF"/>
        </w:rPr>
        <w:t xml:space="preserve"> and family structures are weak (</w:t>
      </w:r>
      <w:proofErr w:type="spellStart"/>
      <w:r>
        <w:rPr>
          <w:color w:val="1B1B1B"/>
          <w:shd w:val="clear" w:color="auto" w:fill="FFFFFF"/>
        </w:rPr>
        <w:t>Bellair</w:t>
      </w:r>
      <w:proofErr w:type="spellEnd"/>
      <w:r>
        <w:rPr>
          <w:color w:val="1B1B1B"/>
          <w:shd w:val="clear" w:color="auto" w:fill="FFFFFF"/>
        </w:rPr>
        <w:t>, 2017). Since the unemployed people are of different cultures, there are no specific laws that commonly apply to them.</w:t>
      </w:r>
      <w:r>
        <w:rPr>
          <w:color w:val="1B1B1B"/>
          <w:shd w:val="clear" w:color="auto" w:fill="FFFFFF"/>
        </w:rPr>
        <w:t xml:space="preserve"> The consequence is cultural disorganization. This disorganization creates room for deviance and increased crime rates.</w:t>
      </w:r>
      <w:r>
        <w:t xml:space="preserve"> </w:t>
      </w:r>
      <w:proofErr w:type="spellStart"/>
      <w:r>
        <w:t>Kubrin</w:t>
      </w:r>
      <w:proofErr w:type="spellEnd"/>
      <w:r>
        <w:t xml:space="preserve"> (2017) alludes that c</w:t>
      </w:r>
      <w:r>
        <w:rPr>
          <w:color w:val="1B1B1B"/>
          <w:shd w:val="clear" w:color="auto" w:fill="FFFFFF"/>
        </w:rPr>
        <w:t xml:space="preserve">ultural disorganization explains </w:t>
      </w:r>
      <w:r>
        <w:rPr>
          <w:color w:val="1B1B1B"/>
          <w:shd w:val="clear" w:color="auto" w:fill="FFFFFF"/>
        </w:rPr>
        <w:lastRenderedPageBreak/>
        <w:t>the prevalence of violence and robbery and theft in underdeveloped countrie</w:t>
      </w:r>
      <w:r>
        <w:rPr>
          <w:color w:val="1B1B1B"/>
          <w:shd w:val="clear" w:color="auto" w:fill="FFFFFF"/>
        </w:rPr>
        <w:t>s</w:t>
      </w:r>
      <w:r>
        <w:rPr>
          <w:color w:val="1B1B1B"/>
          <w:shd w:val="clear" w:color="auto" w:fill="FFFFFF"/>
        </w:rPr>
        <w:t>,</w:t>
      </w:r>
      <w:r>
        <w:rPr>
          <w:color w:val="1B1B1B"/>
          <w:shd w:val="clear" w:color="auto" w:fill="FFFFFF"/>
        </w:rPr>
        <w:t xml:space="preserve"> especially in urban areas. </w:t>
      </w:r>
    </w:p>
    <w:p w:rsidR="00EF3230" w:rsidRDefault="00900AE5" w:rsidP="004B5EC7">
      <w:pPr>
        <w:spacing w:after="0" w:line="480" w:lineRule="auto"/>
        <w:ind w:firstLine="720"/>
        <w:rPr>
          <w:color w:val="1B1B1B"/>
          <w:shd w:val="clear" w:color="auto" w:fill="FFFFFF"/>
        </w:rPr>
      </w:pPr>
      <w:r>
        <w:rPr>
          <w:color w:val="1B1B1B"/>
          <w:shd w:val="clear" w:color="auto" w:fill="FFFFFF"/>
        </w:rPr>
        <w:t>Ethnicity also provides room for crime to flourish. The less considered ethnic groups engage in crime as the only way to survive as they are often jobless and hopeless. Complex institutions in the developed countries al</w:t>
      </w:r>
      <w:r>
        <w:rPr>
          <w:color w:val="1B1B1B"/>
          <w:shd w:val="clear" w:color="auto" w:fill="FFFFFF"/>
        </w:rPr>
        <w:t>so explain the absence of poverty-related crimes and the existence of complex crimes like piracy, kidnappings</w:t>
      </w:r>
      <w:r>
        <w:rPr>
          <w:color w:val="1B1B1B"/>
          <w:shd w:val="clear" w:color="auto" w:fill="FFFFFF"/>
        </w:rPr>
        <w:t>,</w:t>
      </w:r>
      <w:r>
        <w:rPr>
          <w:color w:val="1B1B1B"/>
          <w:shd w:val="clear" w:color="auto" w:fill="FFFFFF"/>
        </w:rPr>
        <w:t xml:space="preserve"> and cybercrimes. According</w:t>
      </w:r>
      <w:r w:rsidR="00CD7D5A">
        <w:rPr>
          <w:color w:val="1B1B1B"/>
          <w:shd w:val="clear" w:color="auto" w:fill="FFFFFF"/>
        </w:rPr>
        <w:t xml:space="preserve"> to </w:t>
      </w:r>
      <w:proofErr w:type="spellStart"/>
      <w:r w:rsidR="00CD7D5A">
        <w:rPr>
          <w:color w:val="1B1B1B"/>
          <w:shd w:val="clear" w:color="auto" w:fill="FFFFFF"/>
        </w:rPr>
        <w:t>Mikton</w:t>
      </w:r>
      <w:proofErr w:type="spellEnd"/>
      <w:r w:rsidR="00CD7D5A">
        <w:rPr>
          <w:color w:val="1B1B1B"/>
          <w:shd w:val="clear" w:color="auto" w:fill="FFFFFF"/>
        </w:rPr>
        <w:t xml:space="preserve">, </w:t>
      </w:r>
      <w:proofErr w:type="spellStart"/>
      <w:r w:rsidR="00CD7D5A">
        <w:rPr>
          <w:color w:val="1B1B1B"/>
          <w:shd w:val="clear" w:color="auto" w:fill="FFFFFF"/>
        </w:rPr>
        <w:t>Butchart</w:t>
      </w:r>
      <w:proofErr w:type="spellEnd"/>
      <w:r w:rsidR="00CD7D5A">
        <w:rPr>
          <w:color w:val="1B1B1B"/>
          <w:shd w:val="clear" w:color="auto" w:fill="FFFFFF"/>
        </w:rPr>
        <w:t>, Dahlberg and</w:t>
      </w:r>
      <w:r>
        <w:rPr>
          <w:color w:val="1B1B1B"/>
          <w:shd w:val="clear" w:color="auto" w:fill="FFFFFF"/>
        </w:rPr>
        <w:t xml:space="preserve"> Krug (2016), there were two people in every one hundred people in Nigeria with guns wh</w:t>
      </w:r>
      <w:r>
        <w:rPr>
          <w:color w:val="1B1B1B"/>
          <w:shd w:val="clear" w:color="auto" w:fill="FFFFFF"/>
        </w:rPr>
        <w:t>ile there were ninety-nine people in every one hundred people in the United States with firearms. Further</w:t>
      </w:r>
      <w:r>
        <w:rPr>
          <w:color w:val="1B1B1B"/>
          <w:shd w:val="clear" w:color="auto" w:fill="FFFFFF"/>
        </w:rPr>
        <w:t>,</w:t>
      </w:r>
      <w:r>
        <w:rPr>
          <w:color w:val="1B1B1B"/>
          <w:shd w:val="clear" w:color="auto" w:fill="FFFFFF"/>
        </w:rPr>
        <w:t xml:space="preserve"> there were 78 cases of property crimes, theft</w:t>
      </w:r>
      <w:r>
        <w:rPr>
          <w:color w:val="1B1B1B"/>
          <w:shd w:val="clear" w:color="auto" w:fill="FFFFFF"/>
        </w:rPr>
        <w:t>,</w:t>
      </w:r>
      <w:r>
        <w:rPr>
          <w:color w:val="1B1B1B"/>
          <w:shd w:val="clear" w:color="auto" w:fill="FFFFFF"/>
        </w:rPr>
        <w:t xml:space="preserve"> and vandalism in every one hundred cases in Nigeria</w:t>
      </w:r>
      <w:r>
        <w:rPr>
          <w:color w:val="1B1B1B"/>
          <w:shd w:val="clear" w:color="auto" w:fill="FFFFFF"/>
        </w:rPr>
        <w:t>,</w:t>
      </w:r>
      <w:r>
        <w:rPr>
          <w:color w:val="1B1B1B"/>
          <w:shd w:val="clear" w:color="auto" w:fill="FFFFFF"/>
        </w:rPr>
        <w:t xml:space="preserve"> while for every one hundred cases in the United </w:t>
      </w:r>
      <w:r>
        <w:rPr>
          <w:color w:val="1B1B1B"/>
          <w:shd w:val="clear" w:color="auto" w:fill="FFFFFF"/>
        </w:rPr>
        <w:t xml:space="preserve">States, there were only 58 cases of property crimes in 2014. </w:t>
      </w:r>
      <w:r>
        <w:rPr>
          <w:color w:val="1B1B1B"/>
          <w:shd w:val="clear" w:color="auto" w:fill="FFFFFF"/>
        </w:rPr>
        <w:t xml:space="preserve">This theory best explains the variations in crimes because it uses claims of cultural and social disorganization and is also real in all areas with people of different cultures. </w:t>
      </w:r>
    </w:p>
    <w:p w:rsidR="00EF3230" w:rsidRDefault="00900AE5">
      <w:pPr>
        <w:spacing w:after="0" w:line="480" w:lineRule="auto"/>
        <w:ind w:left="720" w:hanging="720"/>
        <w:jc w:val="center"/>
        <w:rPr>
          <w:b/>
          <w:color w:val="1B1B1B"/>
          <w:shd w:val="clear" w:color="auto" w:fill="FFFFFF"/>
        </w:rPr>
      </w:pPr>
      <w:r>
        <w:rPr>
          <w:b/>
          <w:color w:val="1B1B1B"/>
          <w:shd w:val="clear" w:color="auto" w:fill="FFFFFF"/>
        </w:rPr>
        <w:t>Rational Cho</w:t>
      </w:r>
      <w:r>
        <w:rPr>
          <w:b/>
          <w:color w:val="1B1B1B"/>
          <w:shd w:val="clear" w:color="auto" w:fill="FFFFFF"/>
        </w:rPr>
        <w:t xml:space="preserve">ice Theory Is </w:t>
      </w:r>
      <w:r w:rsidR="00CD7D5A">
        <w:rPr>
          <w:b/>
          <w:color w:val="1B1B1B"/>
          <w:shd w:val="clear" w:color="auto" w:fill="FFFFFF"/>
        </w:rPr>
        <w:t>the</w:t>
      </w:r>
      <w:r>
        <w:rPr>
          <w:b/>
          <w:color w:val="1B1B1B"/>
          <w:shd w:val="clear" w:color="auto" w:fill="FFFFFF"/>
        </w:rPr>
        <w:t xml:space="preserve"> Least Useful For Explaining Variations </w:t>
      </w:r>
      <w:r w:rsidR="00CD7D5A">
        <w:rPr>
          <w:b/>
          <w:color w:val="1B1B1B"/>
          <w:shd w:val="clear" w:color="auto" w:fill="FFFFFF"/>
        </w:rPr>
        <w:t>in</w:t>
      </w:r>
      <w:r>
        <w:rPr>
          <w:b/>
          <w:color w:val="1B1B1B"/>
          <w:shd w:val="clear" w:color="auto" w:fill="FFFFFF"/>
        </w:rPr>
        <w:t xml:space="preserve"> Crime</w:t>
      </w:r>
    </w:p>
    <w:p w:rsidR="00EF3230" w:rsidRDefault="00900AE5" w:rsidP="004B5EC7">
      <w:pPr>
        <w:spacing w:after="0" w:line="480" w:lineRule="auto"/>
        <w:ind w:firstLine="720"/>
        <w:rPr>
          <w:color w:val="1B1B1B"/>
          <w:shd w:val="clear" w:color="auto" w:fill="FFFFFF"/>
        </w:rPr>
      </w:pPr>
      <w:r>
        <w:rPr>
          <w:color w:val="1B1B1B"/>
          <w:shd w:val="clear" w:color="auto" w:fill="FFFFFF"/>
        </w:rPr>
        <w:t>This theory assumes that people choose to engage in crime based on their analysis of costs and benefits (</w:t>
      </w:r>
      <w:proofErr w:type="spellStart"/>
      <w:r>
        <w:t>Hirschi</w:t>
      </w:r>
      <w:proofErr w:type="spellEnd"/>
      <w:r>
        <w:t>, 2017)</w:t>
      </w:r>
      <w:r>
        <w:rPr>
          <w:color w:val="1B1B1B"/>
          <w:shd w:val="clear" w:color="auto" w:fill="FFFFFF"/>
        </w:rPr>
        <w:t xml:space="preserve">. The criminals calculate whether what they would gain from crimes </w:t>
      </w:r>
      <w:r>
        <w:rPr>
          <w:color w:val="1B1B1B"/>
          <w:shd w:val="clear" w:color="auto" w:fill="FFFFFF"/>
        </w:rPr>
        <w:t>is more than failing to engage in crime. The offender also takes into consideration several other factors like the strength and likelihood of counterforces while he/she commits the crime. Rational theorists also assume that the use of policies is essential</w:t>
      </w:r>
      <w:r>
        <w:rPr>
          <w:color w:val="1B1B1B"/>
          <w:shd w:val="clear" w:color="auto" w:fill="FFFFFF"/>
        </w:rPr>
        <w:t xml:space="preserve"> for management and reduction of crime. To rational theorists, architectural designs of society, the societal social structures, when considered, lead to </w:t>
      </w:r>
      <w:r>
        <w:rPr>
          <w:color w:val="1B1B1B"/>
          <w:shd w:val="clear" w:color="auto" w:fill="FFFFFF"/>
        </w:rPr>
        <w:t xml:space="preserve">a </w:t>
      </w:r>
      <w:r>
        <w:rPr>
          <w:color w:val="1B1B1B"/>
          <w:shd w:val="clear" w:color="auto" w:fill="FFFFFF"/>
        </w:rPr>
        <w:t>decrease in crime rates.</w:t>
      </w:r>
      <w:r w:rsidR="004B5EC7">
        <w:rPr>
          <w:color w:val="1B1B1B"/>
          <w:shd w:val="clear" w:color="auto" w:fill="FFFFFF"/>
        </w:rPr>
        <w:t xml:space="preserve"> </w:t>
      </w:r>
      <w:r>
        <w:rPr>
          <w:color w:val="1B1B1B"/>
          <w:shd w:val="clear" w:color="auto" w:fill="FFFFFF"/>
        </w:rPr>
        <w:t>The rational choice theory least explains the variations in crime rates</w:t>
      </w:r>
      <w:r>
        <w:rPr>
          <w:color w:val="1B1B1B"/>
          <w:shd w:val="clear" w:color="auto" w:fill="FFFFFF"/>
        </w:rPr>
        <w:t xml:space="preserve"> because, it does not explain how the assumption of the offender making a rational choice to engage in crime, varies from individuals in different countries. Rationality is </w:t>
      </w:r>
      <w:r>
        <w:rPr>
          <w:color w:val="1B1B1B"/>
          <w:shd w:val="clear" w:color="auto" w:fill="FFFFFF"/>
        </w:rPr>
        <w:lastRenderedPageBreak/>
        <w:t xml:space="preserve">a personal choice and is based on individuals; therefore, </w:t>
      </w:r>
      <w:r>
        <w:rPr>
          <w:color w:val="1B1B1B"/>
          <w:shd w:val="clear" w:color="auto" w:fill="FFFFFF"/>
        </w:rPr>
        <w:t xml:space="preserve">it </w:t>
      </w:r>
      <w:r>
        <w:rPr>
          <w:color w:val="1B1B1B"/>
          <w:shd w:val="clear" w:color="auto" w:fill="FFFFFF"/>
        </w:rPr>
        <w:t>would not be used to m</w:t>
      </w:r>
      <w:r>
        <w:rPr>
          <w:color w:val="1B1B1B"/>
          <w:shd w:val="clear" w:color="auto" w:fill="FFFFFF"/>
        </w:rPr>
        <w:t>ake national generalizations.</w:t>
      </w: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Pr>
        <w:spacing w:after="0" w:line="480" w:lineRule="auto"/>
        <w:ind w:firstLine="720"/>
      </w:pPr>
    </w:p>
    <w:p w:rsidR="00EF3230" w:rsidRDefault="00EF3230"/>
    <w:p w:rsidR="00EF3230" w:rsidRDefault="00EF3230"/>
    <w:p w:rsidR="00EF3230" w:rsidRDefault="00EF3230"/>
    <w:p w:rsidR="00EF3230" w:rsidRDefault="00EF3230"/>
    <w:p w:rsidR="00EF3230" w:rsidRDefault="00900AE5" w:rsidP="00094129">
      <w:pPr>
        <w:jc w:val="center"/>
      </w:pPr>
      <w:r>
        <w:lastRenderedPageBreak/>
        <w:t>References</w:t>
      </w:r>
    </w:p>
    <w:p w:rsidR="00EF3230" w:rsidRDefault="00900AE5">
      <w:pPr>
        <w:spacing w:after="0" w:line="480" w:lineRule="auto"/>
        <w:ind w:left="720" w:hanging="720"/>
        <w:rPr>
          <w:i/>
        </w:rPr>
      </w:pPr>
      <w:proofErr w:type="spellStart"/>
      <w:r>
        <w:t>Bellair</w:t>
      </w:r>
      <w:proofErr w:type="spellEnd"/>
      <w:r>
        <w:t xml:space="preserve">, P. (2017). </w:t>
      </w:r>
      <w:proofErr w:type="gramStart"/>
      <w:r>
        <w:t>Social disorganization theory.</w:t>
      </w:r>
      <w:proofErr w:type="gramEnd"/>
      <w:r>
        <w:t xml:space="preserve"> In </w:t>
      </w:r>
      <w:r>
        <w:rPr>
          <w:i/>
        </w:rPr>
        <w:t>Oxford Research Encyclopedia of Criminology and Criminal Justice</w:t>
      </w:r>
    </w:p>
    <w:p w:rsidR="00EF3230" w:rsidRDefault="00900AE5">
      <w:pPr>
        <w:spacing w:after="0" w:line="480" w:lineRule="auto"/>
        <w:ind w:left="720" w:hanging="720"/>
      </w:pPr>
      <w:proofErr w:type="spellStart"/>
      <w:proofErr w:type="gramStart"/>
      <w:r>
        <w:t>Hirschi</w:t>
      </w:r>
      <w:proofErr w:type="spellEnd"/>
      <w:r>
        <w:t>, T. (</w:t>
      </w:r>
      <w:r>
        <w:t>2017).</w:t>
      </w:r>
      <w:proofErr w:type="gramEnd"/>
      <w:r>
        <w:t xml:space="preserve"> On the compatibility of rational choice and social control theories of crime. </w:t>
      </w:r>
      <w:proofErr w:type="gramStart"/>
      <w:r>
        <w:t xml:space="preserve">In </w:t>
      </w:r>
      <w:r>
        <w:rPr>
          <w:i/>
        </w:rPr>
        <w:t>The reasoning criminal</w:t>
      </w:r>
      <w:r>
        <w:t xml:space="preserve"> (pp. 105-118).</w:t>
      </w:r>
      <w:proofErr w:type="gramEnd"/>
      <w:r>
        <w:t xml:space="preserve"> </w:t>
      </w:r>
      <w:proofErr w:type="spellStart"/>
      <w:r>
        <w:t>Routledge</w:t>
      </w:r>
      <w:proofErr w:type="spellEnd"/>
      <w:r>
        <w:t xml:space="preserve"> </w:t>
      </w:r>
    </w:p>
    <w:p w:rsidR="00EF3230" w:rsidRDefault="00900AE5">
      <w:pPr>
        <w:spacing w:after="0" w:line="480" w:lineRule="auto"/>
        <w:ind w:left="720" w:hanging="720"/>
      </w:pPr>
      <w:proofErr w:type="spellStart"/>
      <w:r>
        <w:t>Kubrin</w:t>
      </w:r>
      <w:proofErr w:type="spellEnd"/>
      <w:r>
        <w:t xml:space="preserve">, C.E. (2017). </w:t>
      </w:r>
      <w:proofErr w:type="gramStart"/>
      <w:r>
        <w:t>Cultural disorganization and crime.</w:t>
      </w:r>
      <w:proofErr w:type="gramEnd"/>
      <w:r>
        <w:t xml:space="preserve"> </w:t>
      </w:r>
      <w:proofErr w:type="gramStart"/>
      <w:r>
        <w:t>In Challenging Criminological Theory (pp.193-214).</w:t>
      </w:r>
      <w:proofErr w:type="gramEnd"/>
      <w:r>
        <w:t xml:space="preserve"> </w:t>
      </w:r>
      <w:proofErr w:type="spellStart"/>
      <w:r>
        <w:t>Routledge</w:t>
      </w:r>
      <w:proofErr w:type="spellEnd"/>
    </w:p>
    <w:p w:rsidR="00EF3230" w:rsidRDefault="00900AE5">
      <w:pPr>
        <w:spacing w:after="0" w:line="480" w:lineRule="auto"/>
        <w:ind w:left="720" w:hanging="720"/>
      </w:pPr>
      <w:proofErr w:type="spellStart"/>
      <w:proofErr w:type="gramStart"/>
      <w:r>
        <w:t>Mikton</w:t>
      </w:r>
      <w:proofErr w:type="spellEnd"/>
      <w:r>
        <w:t xml:space="preserve">, C.R., </w:t>
      </w:r>
      <w:proofErr w:type="spellStart"/>
      <w:r>
        <w:t>Butchart</w:t>
      </w:r>
      <w:proofErr w:type="spellEnd"/>
      <w:r>
        <w:t>, A., Dahlberg, L.L., &amp; Krug, E.G. (2016).</w:t>
      </w:r>
      <w:proofErr w:type="gramEnd"/>
      <w:r>
        <w:t xml:space="preserve"> </w:t>
      </w:r>
      <w:proofErr w:type="gramStart"/>
      <w:r>
        <w:t>Global status report on violence prevention 2014.</w:t>
      </w:r>
      <w:proofErr w:type="gramEnd"/>
      <w:r>
        <w:t xml:space="preserve"> American journal of preventive medicine, 50(5), 652-659</w:t>
      </w:r>
    </w:p>
    <w:p w:rsidR="00EF3230" w:rsidRDefault="00900AE5">
      <w:pPr>
        <w:spacing w:after="0" w:line="480" w:lineRule="auto"/>
        <w:ind w:left="720" w:hanging="720"/>
      </w:pPr>
      <w:r>
        <w:t>Peterson, R.D</w:t>
      </w:r>
      <w:proofErr w:type="gramStart"/>
      <w:r>
        <w:t>,.</w:t>
      </w:r>
      <w:proofErr w:type="gramEnd"/>
      <w:r>
        <w:t xml:space="preserve"> </w:t>
      </w:r>
      <w:proofErr w:type="spellStart"/>
      <w:r>
        <w:t>Krivo</w:t>
      </w:r>
      <w:proofErr w:type="spellEnd"/>
      <w:r>
        <w:t>, L.J</w:t>
      </w:r>
      <w:proofErr w:type="gramStart"/>
      <w:r>
        <w:t>,.</w:t>
      </w:r>
      <w:proofErr w:type="gramEnd"/>
      <w:r>
        <w:t xml:space="preserve"> </w:t>
      </w:r>
      <w:proofErr w:type="gramStart"/>
      <w:r>
        <w:t>&amp; Browning, C.R. (2017).</w:t>
      </w:r>
      <w:proofErr w:type="gramEnd"/>
      <w:r>
        <w:t xml:space="preserve"> Segregation and race/ethnic ine</w:t>
      </w:r>
      <w:r>
        <w:t xml:space="preserve">quality in crime: New directions. </w:t>
      </w:r>
      <w:proofErr w:type="gramStart"/>
      <w:r>
        <w:t xml:space="preserve">In </w:t>
      </w:r>
      <w:r>
        <w:rPr>
          <w:i/>
        </w:rPr>
        <w:t>Taking Stock</w:t>
      </w:r>
      <w:r>
        <w:t xml:space="preserve"> (pp.169-187).</w:t>
      </w:r>
      <w:proofErr w:type="gramEnd"/>
      <w:r>
        <w:t xml:space="preserve"> </w:t>
      </w:r>
      <w:proofErr w:type="spellStart"/>
      <w:r>
        <w:t>Routledge</w:t>
      </w:r>
      <w:proofErr w:type="spellEnd"/>
    </w:p>
    <w:p w:rsidR="00EF3230" w:rsidRDefault="00EF3230">
      <w:pPr>
        <w:spacing w:after="0" w:line="480" w:lineRule="auto"/>
        <w:ind w:firstLine="720"/>
      </w:pPr>
    </w:p>
    <w:sectPr w:rsidR="00EF32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AE5" w:rsidRDefault="00900AE5">
      <w:pPr>
        <w:spacing w:after="0" w:line="240" w:lineRule="auto"/>
      </w:pPr>
      <w:r>
        <w:separator/>
      </w:r>
    </w:p>
  </w:endnote>
  <w:endnote w:type="continuationSeparator" w:id="0">
    <w:p w:rsidR="00900AE5" w:rsidRDefault="0090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AE5" w:rsidRDefault="00900AE5">
      <w:pPr>
        <w:spacing w:after="0" w:line="240" w:lineRule="auto"/>
      </w:pPr>
      <w:r>
        <w:separator/>
      </w:r>
    </w:p>
  </w:footnote>
  <w:footnote w:type="continuationSeparator" w:id="0">
    <w:p w:rsidR="00900AE5" w:rsidRDefault="00900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230" w:rsidRDefault="00900AE5">
    <w:pPr>
      <w:pStyle w:val="Header"/>
    </w:pPr>
    <w:r>
      <w:rPr>
        <w:color w:val="1B1B1B"/>
        <w:shd w:val="clear" w:color="auto" w:fill="FFFFFF"/>
      </w:rPr>
      <w:t xml:space="preserve">VARIATIONS IN THE RATES AND TYPES OF CRIMES ACROSS COUNTRIES                </w:t>
    </w:r>
    <w:r>
      <w:rPr>
        <w:color w:val="1B1B1B"/>
        <w:shd w:val="clear" w:color="auto" w:fill="FFFFFF"/>
      </w:rPr>
      <w:fldChar w:fldCharType="begin"/>
    </w:r>
    <w:r>
      <w:rPr>
        <w:color w:val="1B1B1B"/>
        <w:shd w:val="clear" w:color="auto" w:fill="FFFFFF"/>
      </w:rPr>
      <w:instrText xml:space="preserve"> PAGE   \* MERGEFORMAT </w:instrText>
    </w:r>
    <w:r>
      <w:rPr>
        <w:color w:val="1B1B1B"/>
        <w:shd w:val="clear" w:color="auto" w:fill="FFFFFF"/>
      </w:rPr>
      <w:fldChar w:fldCharType="separate"/>
    </w:r>
    <w:r w:rsidR="00094129">
      <w:rPr>
        <w:noProof/>
        <w:color w:val="1B1B1B"/>
        <w:shd w:val="clear" w:color="auto" w:fill="FFFFFF"/>
      </w:rPr>
      <w:t>2</w:t>
    </w:r>
    <w:r>
      <w:rPr>
        <w:noProof/>
        <w:color w:val="1B1B1B"/>
        <w:shd w:val="clear" w:color="auto" w:fill="FFFFFF"/>
      </w:rPr>
      <w:fldChar w:fldCharType="end"/>
    </w:r>
    <w:r>
      <w:rPr>
        <w:color w:val="1B1B1B"/>
        <w:shd w:val="clear" w:color="auto" w:fill="FFFFF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230" w:rsidRDefault="00900AE5">
    <w:pPr>
      <w:pStyle w:val="Header"/>
    </w:pPr>
    <w:r>
      <w:t>Runnin</w:t>
    </w:r>
    <w:r>
      <w:t>g head:</w:t>
    </w:r>
    <w:r>
      <w:rPr>
        <w:b/>
        <w:color w:val="1B1B1B"/>
        <w:shd w:val="clear" w:color="auto" w:fill="FFFFFF"/>
      </w:rPr>
      <w:t xml:space="preserve"> </w:t>
    </w:r>
    <w:r>
      <w:rPr>
        <w:color w:val="1B1B1B"/>
        <w:shd w:val="clear" w:color="auto" w:fill="FFFFFF"/>
      </w:rPr>
      <w:t xml:space="preserve">VARIATIONS IN THE RATES AND TYPES OF CRIMES ACROSS COUNTRIES </w:t>
    </w:r>
    <w:r w:rsidR="00CD7D5A">
      <w:rPr>
        <w:color w:val="1B1B1B"/>
        <w:shd w:val="clear" w:color="auto" w:fill="FFFFFF"/>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230"/>
    <w:rsid w:val="00094129"/>
    <w:rsid w:val="004B5EC7"/>
    <w:rsid w:val="00900AE5"/>
    <w:rsid w:val="00CD7D5A"/>
    <w:rsid w:val="00EF3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725</Words>
  <Characters>4135</Characters>
  <Application>Microsoft Office Word</Application>
  <DocSecurity>0</DocSecurity>
  <Lines>34</Lines>
  <Paragraphs>9</Paragraphs>
  <ScaleCrop>false</ScaleCrop>
  <Company/>
  <LinksUpToDate>false</LinksUpToDate>
  <CharactersWithSpaces>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52</cp:revision>
  <dcterms:created xsi:type="dcterms:W3CDTF">2020-02-11T12:06:00Z</dcterms:created>
  <dcterms:modified xsi:type="dcterms:W3CDTF">2020-02-11T12:32:00Z</dcterms:modified>
</cp:coreProperties>
</file>